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Jaan Rannap “Agu Sihvka annab aru”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Too välja peategelase kolm omadust.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2.   Vali igale nimele õige kirjeldus. Kirjuta nime ette õige täht.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___Agu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___Kiilike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___Mart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___Kullerkupp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___Kaur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A  </w:t>
            </w:r>
            <w:r w:rsidDel="00000000" w:rsidR="00000000" w:rsidRPr="00000000">
              <w:rPr>
                <w:rtl w:val="0"/>
              </w:rPr>
              <w:t xml:space="preserve">VI klassi uus õpilane, oskab teha parmu häält, laenab suure venna kummiülikonda.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B  </w:t>
            </w:r>
            <w:r w:rsidDel="00000000" w:rsidR="00000000" w:rsidRPr="00000000">
              <w:rPr>
                <w:rtl w:val="0"/>
              </w:rPr>
              <w:t xml:space="preserve">Rühmanõukogu esimees, pooldab distsipliini.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  </w:t>
            </w:r>
            <w:r w:rsidDel="00000000" w:rsidR="00000000" w:rsidRPr="00000000">
              <w:rPr>
                <w:rtl w:val="0"/>
              </w:rPr>
              <w:t xml:space="preserve">Agu parim sõber.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D  </w:t>
            </w:r>
            <w:r w:rsidDel="00000000" w:rsidR="00000000" w:rsidRPr="00000000">
              <w:rPr>
                <w:rtl w:val="0"/>
              </w:rPr>
              <w:t xml:space="preserve">Heasüdamlik VI klassi pioneer, satub pahandustesse.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E  </w:t>
            </w:r>
            <w:r w:rsidDel="00000000" w:rsidR="00000000" w:rsidRPr="00000000">
              <w:rPr>
                <w:rtl w:val="0"/>
              </w:rPr>
              <w:t xml:space="preserve">Kergesti mõjutatav, kasvatab hobuseid.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3.   Nimeta kaks lugu, mis lõpevad seletuskirjaga ning üks lugu, mis lõpeb kiitusega.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 </w:t>
      </w: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 </w:t>
      </w: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4.  Nimeta sarnasusi ja erinevusi enda ja Agu kooliaja vahel.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Sarnasused: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Erinevused: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1.________________________________________________________________________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5.   Miks lisasid Agu ja tema sõbrad sotsioloogilisele ankeedile vastuseid juurde? Kas nende tegu oli põhjendatud? Miks?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6. Koosta mõistekaart tegelaste ja nende kokkupuute kohta(kes nad üksteisele on).</w:t>
      </w:r>
    </w:p>
    <w:sectPr>
      <w:pgSz w:h="16838" w:w="11906"/>
      <w:pgMar w:bottom="1440.0000000000002" w:top="1440.0000000000002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